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B1841" w14:textId="6747B06C" w:rsidR="00F31D5E" w:rsidRPr="004B6E65" w:rsidRDefault="00F97DDE" w:rsidP="00F31D5E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4B6E65">
        <w:rPr>
          <w:b/>
          <w:bCs/>
          <w:sz w:val="24"/>
          <w:szCs w:val="24"/>
        </w:rPr>
        <w:t>R</w:t>
      </w:r>
      <w:r w:rsidR="00E51BA8" w:rsidRPr="004B6E65">
        <w:rPr>
          <w:b/>
          <w:bCs/>
          <w:sz w:val="24"/>
          <w:szCs w:val="24"/>
        </w:rPr>
        <w:t xml:space="preserve">eunião </w:t>
      </w:r>
      <w:r w:rsidR="00F31D5E" w:rsidRPr="004B6E65">
        <w:rPr>
          <w:b/>
          <w:bCs/>
          <w:sz w:val="24"/>
          <w:szCs w:val="24"/>
        </w:rPr>
        <w:t xml:space="preserve">número </w:t>
      </w:r>
      <w:r w:rsidR="002B5759">
        <w:rPr>
          <w:b/>
          <w:bCs/>
          <w:sz w:val="24"/>
          <w:szCs w:val="24"/>
        </w:rPr>
        <w:t>oito</w:t>
      </w:r>
    </w:p>
    <w:p w14:paraId="4FBBE4BC" w14:textId="7642DE54" w:rsidR="00F97DDE" w:rsidRPr="004B6E65" w:rsidRDefault="00F97DDE" w:rsidP="00F31D5E">
      <w:pPr>
        <w:spacing w:after="0" w:line="360" w:lineRule="auto"/>
        <w:jc w:val="center"/>
        <w:rPr>
          <w:b/>
          <w:bCs/>
          <w:sz w:val="24"/>
          <w:szCs w:val="24"/>
        </w:rPr>
      </w:pPr>
    </w:p>
    <w:p w14:paraId="00AE62E1" w14:textId="14C063F9" w:rsidR="00F97DDE" w:rsidRPr="00AB2930" w:rsidRDefault="00F97DDE" w:rsidP="004B6E65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AB2930">
        <w:rPr>
          <w:b/>
          <w:bCs/>
          <w:sz w:val="24"/>
          <w:szCs w:val="24"/>
          <w:u w:val="single"/>
        </w:rPr>
        <w:t xml:space="preserve">Reunião de </w:t>
      </w:r>
      <w:r w:rsidR="002B5759">
        <w:rPr>
          <w:b/>
          <w:bCs/>
          <w:sz w:val="24"/>
          <w:szCs w:val="24"/>
          <w:u w:val="single"/>
        </w:rPr>
        <w:t>2</w:t>
      </w:r>
      <w:r w:rsidR="00E507D0">
        <w:rPr>
          <w:b/>
          <w:bCs/>
          <w:sz w:val="24"/>
          <w:szCs w:val="24"/>
          <w:u w:val="single"/>
        </w:rPr>
        <w:t>8</w:t>
      </w:r>
      <w:r w:rsidR="0046728B">
        <w:rPr>
          <w:b/>
          <w:bCs/>
          <w:sz w:val="24"/>
          <w:szCs w:val="24"/>
          <w:u w:val="single"/>
        </w:rPr>
        <w:t xml:space="preserve"> </w:t>
      </w:r>
      <w:r w:rsidRPr="00AB2930">
        <w:rPr>
          <w:b/>
          <w:bCs/>
          <w:sz w:val="24"/>
          <w:szCs w:val="24"/>
          <w:u w:val="single"/>
        </w:rPr>
        <w:t xml:space="preserve">de </w:t>
      </w:r>
      <w:r w:rsidR="00E507D0">
        <w:rPr>
          <w:b/>
          <w:bCs/>
          <w:sz w:val="24"/>
          <w:szCs w:val="24"/>
          <w:u w:val="single"/>
        </w:rPr>
        <w:t>maio</w:t>
      </w:r>
      <w:r w:rsidRPr="00AB2930">
        <w:rPr>
          <w:b/>
          <w:bCs/>
          <w:sz w:val="24"/>
          <w:szCs w:val="24"/>
          <w:u w:val="single"/>
        </w:rPr>
        <w:t xml:space="preserve"> de 20</w:t>
      </w:r>
      <w:r w:rsidR="00E77D6E">
        <w:rPr>
          <w:b/>
          <w:bCs/>
          <w:sz w:val="24"/>
          <w:szCs w:val="24"/>
          <w:u w:val="single"/>
        </w:rPr>
        <w:t>20</w:t>
      </w:r>
      <w:r w:rsidRPr="00AB2930">
        <w:rPr>
          <w:b/>
          <w:bCs/>
          <w:sz w:val="24"/>
          <w:szCs w:val="24"/>
          <w:u w:val="single"/>
        </w:rPr>
        <w:t xml:space="preserve">, </w:t>
      </w:r>
    </w:p>
    <w:p w14:paraId="5B0802B0" w14:textId="7A3FE239" w:rsidR="00F31D5E" w:rsidRDefault="004B6E65" w:rsidP="004B6E65">
      <w:pPr>
        <w:spacing w:after="0" w:line="240" w:lineRule="auto"/>
        <w:ind w:firstLine="709"/>
        <w:jc w:val="center"/>
        <w:rPr>
          <w:sz w:val="20"/>
          <w:szCs w:val="20"/>
        </w:rPr>
      </w:pPr>
      <w:r w:rsidRPr="004B6E65">
        <w:rPr>
          <w:sz w:val="20"/>
          <w:szCs w:val="20"/>
        </w:rPr>
        <w:t>(Art.º n.º 24.º, n.º 1, do Regimento do Conselho Geral)</w:t>
      </w:r>
    </w:p>
    <w:p w14:paraId="7FD69D43" w14:textId="77777777" w:rsidR="004B6E65" w:rsidRPr="004B6E65" w:rsidRDefault="004B6E65" w:rsidP="004B6E65">
      <w:pPr>
        <w:spacing w:after="0" w:line="360" w:lineRule="auto"/>
        <w:ind w:firstLine="709"/>
        <w:jc w:val="center"/>
        <w:rPr>
          <w:sz w:val="20"/>
          <w:szCs w:val="20"/>
        </w:rPr>
      </w:pPr>
    </w:p>
    <w:p w14:paraId="65471006" w14:textId="77777777" w:rsidR="008C3888" w:rsidRDefault="008C3888" w:rsidP="008C3888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15D2746B" w14:textId="231E707E" w:rsidR="00613487" w:rsidRDefault="00613487" w:rsidP="002B575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B6E65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="00E507D0">
        <w:rPr>
          <w:rFonts w:cstheme="minorHAnsi"/>
          <w:sz w:val="24"/>
          <w:szCs w:val="24"/>
        </w:rPr>
        <w:t>Procedeu-se à aprovação de contas de Gerência</w:t>
      </w:r>
      <w:r w:rsidR="002B5759" w:rsidRPr="00F264FA">
        <w:rPr>
          <w:rFonts w:cstheme="minorHAnsi"/>
          <w:sz w:val="24"/>
          <w:szCs w:val="24"/>
        </w:rPr>
        <w:t>;</w:t>
      </w:r>
    </w:p>
    <w:p w14:paraId="5A0EA60B" w14:textId="036885B5" w:rsidR="002B5759" w:rsidRDefault="002B5759" w:rsidP="002B5759">
      <w:pPr>
        <w:spacing w:after="0" w:line="360" w:lineRule="auto"/>
        <w:jc w:val="both"/>
        <w:rPr>
          <w:sz w:val="24"/>
          <w:szCs w:val="24"/>
        </w:rPr>
      </w:pPr>
      <w:r w:rsidRPr="004B6E65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="00E507D0">
        <w:rPr>
          <w:rFonts w:cstheme="minorHAnsi"/>
          <w:sz w:val="24"/>
          <w:szCs w:val="24"/>
        </w:rPr>
        <w:t>Aprovação do mapa de férias da Diretora do Agrupamento</w:t>
      </w:r>
      <w:r w:rsidRPr="00F264FA">
        <w:rPr>
          <w:rFonts w:cstheme="minorHAnsi"/>
          <w:sz w:val="24"/>
          <w:szCs w:val="24"/>
        </w:rPr>
        <w:t>;</w:t>
      </w:r>
    </w:p>
    <w:p w14:paraId="415322E1" w14:textId="2404CD7E" w:rsidR="00613487" w:rsidRDefault="00613487" w:rsidP="002B5759">
      <w:pPr>
        <w:spacing w:after="0" w:line="360" w:lineRule="auto"/>
        <w:jc w:val="both"/>
        <w:rPr>
          <w:sz w:val="24"/>
          <w:szCs w:val="24"/>
        </w:rPr>
      </w:pPr>
      <w:r w:rsidRPr="004B6E65">
        <w:rPr>
          <w:sz w:val="24"/>
          <w:szCs w:val="24"/>
        </w:rPr>
        <w:sym w:font="Wingdings" w:char="F0E0"/>
      </w:r>
      <w:r w:rsidR="002B5759" w:rsidRPr="002B5759">
        <w:rPr>
          <w:rFonts w:cstheme="minorHAnsi"/>
          <w:sz w:val="24"/>
          <w:szCs w:val="24"/>
        </w:rPr>
        <w:t xml:space="preserve"> </w:t>
      </w:r>
      <w:r w:rsidR="00DE5284">
        <w:rPr>
          <w:rFonts w:cstheme="minorHAnsi"/>
          <w:sz w:val="24"/>
          <w:szCs w:val="24"/>
        </w:rPr>
        <w:t>Procedeu-se a uma reflexão sobre a retoma das aulas presenciais</w:t>
      </w:r>
    </w:p>
    <w:p w14:paraId="05A7197B" w14:textId="788A128A" w:rsidR="002B5759" w:rsidRPr="00F264FA" w:rsidRDefault="00F97DDE" w:rsidP="002B5759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4B6E65">
        <w:rPr>
          <w:sz w:val="24"/>
          <w:szCs w:val="24"/>
        </w:rPr>
        <w:sym w:font="Wingdings" w:char="F0E0"/>
      </w:r>
      <w:r w:rsidRPr="004B6E65">
        <w:rPr>
          <w:sz w:val="24"/>
          <w:szCs w:val="24"/>
        </w:rPr>
        <w:t xml:space="preserve"> </w:t>
      </w:r>
      <w:r w:rsidR="00DE5284">
        <w:rPr>
          <w:rFonts w:cstheme="minorHAnsi"/>
          <w:sz w:val="24"/>
          <w:szCs w:val="24"/>
        </w:rPr>
        <w:t xml:space="preserve">Outros Assuntos: 1 </w:t>
      </w:r>
      <w:proofErr w:type="gramStart"/>
      <w:r w:rsidR="00DE5284">
        <w:rPr>
          <w:rFonts w:cstheme="minorHAnsi"/>
          <w:sz w:val="24"/>
          <w:szCs w:val="24"/>
        </w:rPr>
        <w:t xml:space="preserve">- </w:t>
      </w:r>
      <w:r w:rsidR="00DE5284">
        <w:rPr>
          <w:rFonts w:cstheme="minorHAnsi"/>
          <w:sz w:val="24"/>
          <w:szCs w:val="24"/>
        </w:rPr>
        <w:t xml:space="preserve"> Diretora</w:t>
      </w:r>
      <w:proofErr w:type="gramEnd"/>
      <w:r w:rsidR="00DE5284">
        <w:rPr>
          <w:rFonts w:cstheme="minorHAnsi"/>
          <w:sz w:val="24"/>
          <w:szCs w:val="24"/>
        </w:rPr>
        <w:t xml:space="preserve"> expressou a sua preocupação pelo facto do Agrupamento de Escolas Sidónio Pais se encontrar arredado da candidatura a cursos profissionais, uma vez que o Ministério da Educação decidiu pela manutenção dos cursos atribuídos no ano letivo anterior às mesmas instituições. O Presidente referiu que, há já algum tempo e para este efeito, solicitou a marcação de uma audiência ao senhor Presidente da Câmara Municipal de Caminha, aguardando o seu agendamento. Sobre este assunto ficou definido que, com a maior brevidade, deverá ser enviada uma exposição a todos os deputados eleitos pelo distrito de Viana do Castelo, explicando-lhes a situação vivida pelo nosso Agrupamento e convidan</w:t>
      </w:r>
      <w:r w:rsidR="00DE5284">
        <w:rPr>
          <w:rFonts w:cstheme="minorHAnsi"/>
          <w:sz w:val="24"/>
          <w:szCs w:val="24"/>
        </w:rPr>
        <w:t>do-os a patrocinarem esta causa</w:t>
      </w:r>
      <w:r w:rsidR="002B5759" w:rsidRPr="00F264FA">
        <w:rPr>
          <w:rFonts w:cstheme="minorHAnsi"/>
          <w:sz w:val="24"/>
          <w:szCs w:val="24"/>
        </w:rPr>
        <w:t>;</w:t>
      </w:r>
    </w:p>
    <w:p w14:paraId="798D9BA8" w14:textId="29766F5A" w:rsidR="004B6E65" w:rsidRPr="004B6E65" w:rsidRDefault="004B6E65" w:rsidP="004B6E65">
      <w:pPr>
        <w:spacing w:after="0" w:line="360" w:lineRule="auto"/>
        <w:ind w:firstLine="709"/>
        <w:jc w:val="right"/>
        <w:rPr>
          <w:i/>
          <w:iCs/>
          <w:sz w:val="20"/>
          <w:szCs w:val="20"/>
        </w:rPr>
      </w:pPr>
      <w:bookmarkStart w:id="0" w:name="_GoBack"/>
      <w:bookmarkEnd w:id="0"/>
    </w:p>
    <w:sectPr w:rsidR="004B6E65" w:rsidRPr="004B6E65" w:rsidSect="00C544AA">
      <w:headerReference w:type="default" r:id="rId6"/>
      <w:footerReference w:type="default" r:id="rId7"/>
      <w:pgSz w:w="11906" w:h="16838" w:code="9"/>
      <w:pgMar w:top="567" w:right="851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2B553" w14:textId="77777777" w:rsidR="00B5526D" w:rsidRDefault="00B5526D" w:rsidP="00F318C8">
      <w:pPr>
        <w:spacing w:after="0" w:line="240" w:lineRule="auto"/>
      </w:pPr>
      <w:r>
        <w:separator/>
      </w:r>
    </w:p>
  </w:endnote>
  <w:endnote w:type="continuationSeparator" w:id="0">
    <w:p w14:paraId="463048BF" w14:textId="77777777" w:rsidR="00B5526D" w:rsidRDefault="00B5526D" w:rsidP="00F3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9239971"/>
      <w:docPartObj>
        <w:docPartGallery w:val="Page Numbers (Bottom of Page)"/>
        <w:docPartUnique/>
      </w:docPartObj>
    </w:sdtPr>
    <w:sdtEndPr/>
    <w:sdtContent>
      <w:p w14:paraId="381942E3" w14:textId="77777777" w:rsidR="00F31D5E" w:rsidRDefault="00F31D5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284">
          <w:rPr>
            <w:noProof/>
          </w:rPr>
          <w:t>1</w:t>
        </w:r>
        <w:r>
          <w:fldChar w:fldCharType="end"/>
        </w:r>
      </w:p>
      <w:p w14:paraId="0B0F8F29" w14:textId="6696892C" w:rsidR="00F31D5E" w:rsidRDefault="00DE5284">
        <w:pPr>
          <w:pStyle w:val="Rodap"/>
          <w:jc w:val="right"/>
        </w:pPr>
      </w:p>
    </w:sdtContent>
  </w:sdt>
  <w:p w14:paraId="2B873835" w14:textId="77777777" w:rsidR="00F31D5E" w:rsidRDefault="00F31D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A0370" w14:textId="77777777" w:rsidR="00B5526D" w:rsidRDefault="00B5526D" w:rsidP="00F318C8">
      <w:pPr>
        <w:spacing w:after="0" w:line="240" w:lineRule="auto"/>
      </w:pPr>
      <w:r>
        <w:separator/>
      </w:r>
    </w:p>
  </w:footnote>
  <w:footnote w:type="continuationSeparator" w:id="0">
    <w:p w14:paraId="4EFA41C5" w14:textId="77777777" w:rsidR="00B5526D" w:rsidRDefault="00B5526D" w:rsidP="00F31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8247686"/>
      <w:docPartObj>
        <w:docPartGallery w:val="Page Numbers (Top of Page)"/>
        <w:docPartUnique/>
      </w:docPartObj>
    </w:sdtPr>
    <w:sdtEndPr/>
    <w:sdtContent>
      <w:p w14:paraId="3A87BC78" w14:textId="77777777" w:rsidR="00F31D5E" w:rsidRDefault="00F31D5E" w:rsidP="00F31D5E">
        <w:pPr>
          <w:pStyle w:val="Cabealho"/>
          <w:jc w:val="center"/>
        </w:pPr>
        <w:r>
          <w:rPr>
            <w:noProof/>
            <w:lang w:eastAsia="pt-PT"/>
          </w:rPr>
          <w:drawing>
            <wp:inline distT="0" distB="0" distL="0" distR="0" wp14:anchorId="094683EE" wp14:editId="5FA81C7B">
              <wp:extent cx="1097558" cy="372534"/>
              <wp:effectExtent l="0" t="0" r="7620" b="8890"/>
              <wp:docPr id="3" name="Imagem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duc_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68075" cy="43041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7673C49C" w14:textId="77777777" w:rsidR="00F31D5E" w:rsidRPr="00F31D5E" w:rsidRDefault="00F31D5E" w:rsidP="00F31D5E">
        <w:pPr>
          <w:pStyle w:val="Cabealho"/>
          <w:jc w:val="center"/>
          <w:rPr>
            <w:b/>
          </w:rPr>
        </w:pPr>
        <w:r w:rsidRPr="00F31D5E">
          <w:rPr>
            <w:b/>
          </w:rPr>
          <w:t>Agrupamento de Escolas Sidónio Pais</w:t>
        </w:r>
      </w:p>
      <w:p w14:paraId="524A92ED" w14:textId="77777777" w:rsidR="00F31D5E" w:rsidRPr="00F31D5E" w:rsidRDefault="00F31D5E" w:rsidP="00F31D5E">
        <w:pPr>
          <w:pStyle w:val="Cabealho"/>
          <w:jc w:val="center"/>
        </w:pPr>
        <w:proofErr w:type="spellStart"/>
        <w:r w:rsidRPr="00F31D5E">
          <w:t>DGEstE</w:t>
        </w:r>
        <w:proofErr w:type="spellEnd"/>
        <w:r w:rsidRPr="00F31D5E">
          <w:t>/Direção de Serviços da Região Norte</w:t>
        </w:r>
      </w:p>
      <w:p w14:paraId="11F36A7D" w14:textId="659ED717" w:rsidR="00F31D5E" w:rsidRPr="00F31D5E" w:rsidRDefault="00F31D5E" w:rsidP="00F31D5E">
        <w:pPr>
          <w:pStyle w:val="Cabealho"/>
          <w:jc w:val="center"/>
          <w:rPr>
            <w:b/>
          </w:rPr>
        </w:pPr>
        <w:r w:rsidRPr="00F31D5E">
          <w:rPr>
            <w:b/>
          </w:rPr>
          <w:t>152596</w:t>
        </w:r>
      </w:p>
      <w:p w14:paraId="627E7CDA" w14:textId="77777777" w:rsidR="00C544AA" w:rsidRDefault="00F31D5E" w:rsidP="00C544AA">
        <w:pPr>
          <w:pStyle w:val="Cabealho"/>
          <w:jc w:val="center"/>
          <w:rPr>
            <w:b/>
          </w:rPr>
        </w:pPr>
        <w:r w:rsidRPr="00F31D5E">
          <w:rPr>
            <w:b/>
          </w:rPr>
          <w:t>Conselho Geral</w:t>
        </w:r>
      </w:p>
      <w:p w14:paraId="1FCCA357" w14:textId="1323E114" w:rsidR="00F318C8" w:rsidRPr="00C544AA" w:rsidRDefault="00DE5284" w:rsidP="00C544AA">
        <w:pPr>
          <w:pStyle w:val="Cabealho"/>
          <w:jc w:val="center"/>
          <w:rPr>
            <w:b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D7"/>
    <w:rsid w:val="0002698E"/>
    <w:rsid w:val="00042BC9"/>
    <w:rsid w:val="00054C31"/>
    <w:rsid w:val="000858D7"/>
    <w:rsid w:val="000A39BE"/>
    <w:rsid w:val="000B2EB8"/>
    <w:rsid w:val="000B426E"/>
    <w:rsid w:val="000D31E8"/>
    <w:rsid w:val="0010112C"/>
    <w:rsid w:val="00143851"/>
    <w:rsid w:val="00153730"/>
    <w:rsid w:val="00167F70"/>
    <w:rsid w:val="00184407"/>
    <w:rsid w:val="001D7C91"/>
    <w:rsid w:val="001F78F4"/>
    <w:rsid w:val="0023053C"/>
    <w:rsid w:val="00230843"/>
    <w:rsid w:val="00244BAC"/>
    <w:rsid w:val="00261817"/>
    <w:rsid w:val="002B5759"/>
    <w:rsid w:val="002D2B18"/>
    <w:rsid w:val="0030352D"/>
    <w:rsid w:val="003200D9"/>
    <w:rsid w:val="00335D2D"/>
    <w:rsid w:val="0038748A"/>
    <w:rsid w:val="00391C6F"/>
    <w:rsid w:val="003B7466"/>
    <w:rsid w:val="003E3BD8"/>
    <w:rsid w:val="00411F1B"/>
    <w:rsid w:val="00463DFD"/>
    <w:rsid w:val="0046728B"/>
    <w:rsid w:val="00480AB4"/>
    <w:rsid w:val="004B6E65"/>
    <w:rsid w:val="004D3AAC"/>
    <w:rsid w:val="004E5A30"/>
    <w:rsid w:val="00523E43"/>
    <w:rsid w:val="00535909"/>
    <w:rsid w:val="00566629"/>
    <w:rsid w:val="00566BD7"/>
    <w:rsid w:val="005D35BB"/>
    <w:rsid w:val="005F79F3"/>
    <w:rsid w:val="00600933"/>
    <w:rsid w:val="00613487"/>
    <w:rsid w:val="006605BF"/>
    <w:rsid w:val="00662DD4"/>
    <w:rsid w:val="006A02A3"/>
    <w:rsid w:val="006C32B0"/>
    <w:rsid w:val="006D7EBE"/>
    <w:rsid w:val="006F241B"/>
    <w:rsid w:val="00714DB0"/>
    <w:rsid w:val="00721BFE"/>
    <w:rsid w:val="00722EF7"/>
    <w:rsid w:val="00740446"/>
    <w:rsid w:val="00750ACF"/>
    <w:rsid w:val="007E1519"/>
    <w:rsid w:val="007E2A22"/>
    <w:rsid w:val="007E6B4B"/>
    <w:rsid w:val="008759E8"/>
    <w:rsid w:val="0089299E"/>
    <w:rsid w:val="0089642E"/>
    <w:rsid w:val="008A2E93"/>
    <w:rsid w:val="008A3695"/>
    <w:rsid w:val="008A3C3E"/>
    <w:rsid w:val="008A469E"/>
    <w:rsid w:val="008C3888"/>
    <w:rsid w:val="008D4F8C"/>
    <w:rsid w:val="00925EC8"/>
    <w:rsid w:val="00937D72"/>
    <w:rsid w:val="0096621B"/>
    <w:rsid w:val="009806DD"/>
    <w:rsid w:val="00982E8E"/>
    <w:rsid w:val="00984B9E"/>
    <w:rsid w:val="009945A8"/>
    <w:rsid w:val="009C38AE"/>
    <w:rsid w:val="009E4EDC"/>
    <w:rsid w:val="009F6098"/>
    <w:rsid w:val="00A2684B"/>
    <w:rsid w:val="00A463E3"/>
    <w:rsid w:val="00A55977"/>
    <w:rsid w:val="00A66A36"/>
    <w:rsid w:val="00A91AF1"/>
    <w:rsid w:val="00AA75D0"/>
    <w:rsid w:val="00AB2930"/>
    <w:rsid w:val="00AE2B0C"/>
    <w:rsid w:val="00AE5F02"/>
    <w:rsid w:val="00AF3E73"/>
    <w:rsid w:val="00B03F6A"/>
    <w:rsid w:val="00B23D7E"/>
    <w:rsid w:val="00B5526D"/>
    <w:rsid w:val="00B66542"/>
    <w:rsid w:val="00BC2A87"/>
    <w:rsid w:val="00C20CAB"/>
    <w:rsid w:val="00C20CC2"/>
    <w:rsid w:val="00C24A19"/>
    <w:rsid w:val="00C31DB7"/>
    <w:rsid w:val="00C32806"/>
    <w:rsid w:val="00C45830"/>
    <w:rsid w:val="00C544AA"/>
    <w:rsid w:val="00C67186"/>
    <w:rsid w:val="00C67893"/>
    <w:rsid w:val="00CA3C37"/>
    <w:rsid w:val="00CA4D17"/>
    <w:rsid w:val="00CA660A"/>
    <w:rsid w:val="00CC06A1"/>
    <w:rsid w:val="00CD26CA"/>
    <w:rsid w:val="00CE58C6"/>
    <w:rsid w:val="00D11E51"/>
    <w:rsid w:val="00D14FE1"/>
    <w:rsid w:val="00DA3387"/>
    <w:rsid w:val="00DE5284"/>
    <w:rsid w:val="00DF5CA8"/>
    <w:rsid w:val="00DF7AC0"/>
    <w:rsid w:val="00E45E3D"/>
    <w:rsid w:val="00E507D0"/>
    <w:rsid w:val="00E51BA8"/>
    <w:rsid w:val="00E5405E"/>
    <w:rsid w:val="00E54851"/>
    <w:rsid w:val="00E726FC"/>
    <w:rsid w:val="00E77D6E"/>
    <w:rsid w:val="00EA290E"/>
    <w:rsid w:val="00EC77BA"/>
    <w:rsid w:val="00ED581F"/>
    <w:rsid w:val="00F043C9"/>
    <w:rsid w:val="00F318C8"/>
    <w:rsid w:val="00F31D5E"/>
    <w:rsid w:val="00F35935"/>
    <w:rsid w:val="00F97DDE"/>
    <w:rsid w:val="00FA49F6"/>
    <w:rsid w:val="00FC3DEB"/>
    <w:rsid w:val="00FD6C4C"/>
    <w:rsid w:val="00FE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632922"/>
  <w15:docId w15:val="{59007BD6-91A9-468C-B3E6-A50F8897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31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18C8"/>
  </w:style>
  <w:style w:type="paragraph" w:styleId="Rodap">
    <w:name w:val="footer"/>
    <w:basedOn w:val="Normal"/>
    <w:link w:val="RodapCarter"/>
    <w:uiPriority w:val="99"/>
    <w:unhideWhenUsed/>
    <w:rsid w:val="00F31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18C8"/>
  </w:style>
  <w:style w:type="table" w:styleId="Tabelacomgrelha">
    <w:name w:val="Table Grid"/>
    <w:basedOn w:val="Tabelanormal"/>
    <w:uiPriority w:val="39"/>
    <w:rsid w:val="00F31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4D3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D3A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Garrido</dc:creator>
  <cp:lastModifiedBy>Maria Rosária Carrilho</cp:lastModifiedBy>
  <cp:revision>2</cp:revision>
  <cp:lastPrinted>2019-07-27T15:02:00Z</cp:lastPrinted>
  <dcterms:created xsi:type="dcterms:W3CDTF">2021-02-22T10:59:00Z</dcterms:created>
  <dcterms:modified xsi:type="dcterms:W3CDTF">2021-02-22T10:59:00Z</dcterms:modified>
</cp:coreProperties>
</file>